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939"/>
        <w:tblW w:w="13983" w:type="dxa"/>
        <w:tblInd w:w="720" w:type="dxa"/>
        <w:tblLook w:val="04A0"/>
      </w:tblPr>
      <w:tblGrid>
        <w:gridCol w:w="712"/>
        <w:gridCol w:w="2912"/>
        <w:gridCol w:w="1245"/>
        <w:gridCol w:w="2283"/>
        <w:gridCol w:w="2249"/>
        <w:gridCol w:w="2144"/>
        <w:gridCol w:w="2438"/>
      </w:tblGrid>
      <w:tr w:rsidR="00B5348C" w:rsidTr="001F20FF">
        <w:trPr>
          <w:trHeight w:val="204"/>
        </w:trPr>
        <w:tc>
          <w:tcPr>
            <w:tcW w:w="712" w:type="dxa"/>
          </w:tcPr>
          <w:p w:rsidR="001F20FF" w:rsidRPr="001F20FF" w:rsidRDefault="001F20FF" w:rsidP="001F20F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</w:p>
        </w:tc>
        <w:tc>
          <w:tcPr>
            <w:tcW w:w="2912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1245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283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249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144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</w:t>
            </w:r>
            <w:r>
              <w:rPr>
                <w:rFonts w:ascii="Sylfaen" w:hAnsi="Sylfaen"/>
                <w:b/>
              </w:rPr>
              <w:t>ვ</w:t>
            </w:r>
            <w:r w:rsidRPr="00781705">
              <w:rPr>
                <w:rFonts w:ascii="Sylfaen" w:hAnsi="Sylfaen"/>
                <w:b/>
                <w:lang w:val="ka-GE"/>
              </w:rPr>
              <w:t>ი</w:t>
            </w:r>
          </w:p>
        </w:tc>
        <w:tc>
          <w:tcPr>
            <w:tcW w:w="2438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B5348C" w:rsidTr="001F20FF">
        <w:trPr>
          <w:trHeight w:val="204"/>
        </w:trPr>
        <w:tc>
          <w:tcPr>
            <w:tcW w:w="712" w:type="dxa"/>
          </w:tcPr>
          <w:p w:rsidR="00B5348C" w:rsidRDefault="00B5348C" w:rsidP="001F20FF"/>
        </w:tc>
        <w:tc>
          <w:tcPr>
            <w:tcW w:w="2912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03.12.2018</w:t>
            </w:r>
          </w:p>
        </w:tc>
        <w:tc>
          <w:tcPr>
            <w:tcW w:w="1245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04.12.2018</w:t>
            </w:r>
          </w:p>
        </w:tc>
        <w:tc>
          <w:tcPr>
            <w:tcW w:w="2283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05.12.2018</w:t>
            </w:r>
          </w:p>
        </w:tc>
        <w:tc>
          <w:tcPr>
            <w:tcW w:w="2249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06.12.2018</w:t>
            </w:r>
          </w:p>
        </w:tc>
        <w:tc>
          <w:tcPr>
            <w:tcW w:w="2144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07.12.2018</w:t>
            </w:r>
          </w:p>
        </w:tc>
        <w:tc>
          <w:tcPr>
            <w:tcW w:w="2438" w:type="dxa"/>
          </w:tcPr>
          <w:p w:rsidR="00B5348C" w:rsidRPr="00415458" w:rsidRDefault="00B5348C" w:rsidP="001F20F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08.12.2018</w:t>
            </w:r>
          </w:p>
        </w:tc>
      </w:tr>
      <w:tr w:rsidR="00B5348C" w:rsidTr="001F20FF">
        <w:trPr>
          <w:trHeight w:val="204"/>
        </w:trPr>
        <w:tc>
          <w:tcPr>
            <w:tcW w:w="712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2912" w:type="dxa"/>
          </w:tcPr>
          <w:p w:rsidR="00B5348C" w:rsidRDefault="00B5348C" w:rsidP="001F20FF"/>
        </w:tc>
        <w:tc>
          <w:tcPr>
            <w:tcW w:w="1245" w:type="dxa"/>
          </w:tcPr>
          <w:p w:rsidR="00B5348C" w:rsidRDefault="00B5348C" w:rsidP="001F20FF"/>
        </w:tc>
        <w:tc>
          <w:tcPr>
            <w:tcW w:w="2283" w:type="dxa"/>
          </w:tcPr>
          <w:p w:rsidR="00B5348C" w:rsidRDefault="00B5348C" w:rsidP="001F20FF"/>
        </w:tc>
        <w:tc>
          <w:tcPr>
            <w:tcW w:w="2249" w:type="dxa"/>
          </w:tcPr>
          <w:p w:rsidR="00B5348C" w:rsidRPr="00621CD1" w:rsidRDefault="00B5348C" w:rsidP="001F20FF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44" w:type="dxa"/>
          </w:tcPr>
          <w:p w:rsidR="00B5348C" w:rsidRDefault="00B5348C" w:rsidP="001F20FF"/>
        </w:tc>
        <w:tc>
          <w:tcPr>
            <w:tcW w:w="2438" w:type="dxa"/>
          </w:tcPr>
          <w:p w:rsidR="00B5348C" w:rsidRDefault="00B5348C" w:rsidP="001F20FF"/>
        </w:tc>
      </w:tr>
      <w:tr w:rsidR="00B5348C" w:rsidTr="001F20FF">
        <w:trPr>
          <w:trHeight w:val="4665"/>
        </w:trPr>
        <w:tc>
          <w:tcPr>
            <w:tcW w:w="712" w:type="dxa"/>
          </w:tcPr>
          <w:p w:rsidR="00B5348C" w:rsidRPr="00781705" w:rsidRDefault="00B5348C" w:rsidP="001F20FF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19</w:t>
            </w:r>
            <w:r w:rsidRPr="00781705">
              <w:rPr>
                <w:rFonts w:ascii="Sylfaen" w:hAnsi="Sylfaen"/>
                <w:b/>
                <w:lang w:val="ka-GE"/>
              </w:rPr>
              <w:t>:00</w:t>
            </w:r>
          </w:p>
        </w:tc>
        <w:tc>
          <w:tcPr>
            <w:tcW w:w="2912" w:type="dxa"/>
          </w:tcPr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b/>
                <w:color w:val="000000"/>
                <w:sz w:val="32"/>
                <w:szCs w:val="32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შედარებითი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სახელშეკრულებო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> </w:t>
            </w:r>
          </w:p>
          <w:p w:rsidR="00B5348C" w:rsidRPr="00A509A2" w:rsidRDefault="00B5348C" w:rsidP="001F20FF">
            <w:pPr>
              <w:rPr>
                <w:b/>
                <w:color w:val="000000"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ბაღიშვილი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ეკატერინე</w:t>
            </w:r>
            <w:proofErr w:type="spellEnd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 xml:space="preserve">; </w:t>
            </w: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ნინუა ეკატერინე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</w:rPr>
            </w:pPr>
          </w:p>
        </w:tc>
        <w:tc>
          <w:tcPr>
            <w:tcW w:w="1245" w:type="dxa"/>
          </w:tcPr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283" w:type="dxa"/>
          </w:tcPr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თანამედროვე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სამოქალაქო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სამართლის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პროცესი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და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სასამართლო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პრაქტიკა</w:t>
            </w:r>
            <w:proofErr w:type="spellEnd"/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ღვინიაშვილი მერაბ; პეტრიაშვილი ივანე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1F20FF">
            <w:pPr>
              <w:rPr>
                <w:b/>
                <w:sz w:val="32"/>
                <w:szCs w:val="32"/>
                <w:lang w:val="ka-GE"/>
              </w:rPr>
            </w:pPr>
          </w:p>
        </w:tc>
        <w:tc>
          <w:tcPr>
            <w:tcW w:w="2249" w:type="dxa"/>
          </w:tcPr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თანამედროვე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სამოქალაქო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ბერეკაშვილი დიანა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    904/ ბ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b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  </w:t>
            </w:r>
          </w:p>
        </w:tc>
        <w:tc>
          <w:tcPr>
            <w:tcW w:w="2144" w:type="dxa"/>
          </w:tcPr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სამართლის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ფილოსოფია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> </w:t>
            </w: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  <w:t>ჭეიშვილი იაკობ</w:t>
            </w: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/>
                <w:b/>
                <w:sz w:val="32"/>
                <w:szCs w:val="32"/>
                <w:lang w:val="ka-GE"/>
              </w:rPr>
            </w:pPr>
          </w:p>
        </w:tc>
        <w:tc>
          <w:tcPr>
            <w:tcW w:w="2438" w:type="dxa"/>
          </w:tcPr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შედარებითი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საკორპორაციო</w:t>
            </w:r>
            <w:proofErr w:type="spellEnd"/>
            <w:r w:rsidRPr="00A509A2">
              <w:rPr>
                <w:b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</w:rPr>
              <w:t>სამართალი</w:t>
            </w:r>
            <w:proofErr w:type="spellEnd"/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გაბისონია ზვიად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  <w:r w:rsidRPr="00A509A2"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  <w:t>904/ ბ</w:t>
            </w:r>
          </w:p>
          <w:p w:rsidR="00B5348C" w:rsidRPr="00A509A2" w:rsidRDefault="00B5348C" w:rsidP="001F20FF">
            <w:pPr>
              <w:rPr>
                <w:rFonts w:ascii="Sylfaen" w:hAnsi="Sylfaen" w:cs="Sylfaen"/>
                <w:b/>
                <w:color w:val="000000"/>
                <w:sz w:val="32"/>
                <w:szCs w:val="32"/>
                <w:lang w:val="ka-GE"/>
              </w:rPr>
            </w:pPr>
          </w:p>
          <w:p w:rsidR="00B5348C" w:rsidRPr="00A509A2" w:rsidRDefault="00B5348C" w:rsidP="001F20FF">
            <w:pPr>
              <w:rPr>
                <w:b/>
                <w:sz w:val="32"/>
                <w:szCs w:val="32"/>
                <w:lang w:val="ka-GE"/>
              </w:rPr>
            </w:pPr>
          </w:p>
        </w:tc>
      </w:tr>
    </w:tbl>
    <w:p w:rsidR="000058A3" w:rsidRPr="003B721B" w:rsidRDefault="003B721B">
      <w:pPr>
        <w:rPr>
          <w:rFonts w:ascii="Sylfaen" w:hAnsi="Sylfaen"/>
          <w:b/>
          <w:sz w:val="24"/>
          <w:szCs w:val="24"/>
          <w:lang w:val="ka-GE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3B721B" w:rsidRDefault="00781705">
      <w:pPr>
        <w:rPr>
          <w:rFonts w:ascii="Sylfaen" w:hAnsi="Sylfaen"/>
          <w:b/>
          <w:sz w:val="24"/>
          <w:szCs w:val="24"/>
        </w:rPr>
      </w:pPr>
    </w:p>
    <w:sectPr w:rsidR="00781705" w:rsidRPr="003B721B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3AD" w:rsidRDefault="00B823AD" w:rsidP="005A61CE">
      <w:pPr>
        <w:spacing w:after="0" w:line="240" w:lineRule="auto"/>
      </w:pPr>
      <w:r>
        <w:separator/>
      </w:r>
    </w:p>
  </w:endnote>
  <w:endnote w:type="continuationSeparator" w:id="1">
    <w:p w:rsidR="00B823AD" w:rsidRDefault="00B823A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3AD" w:rsidRDefault="00B823AD" w:rsidP="005A61CE">
      <w:pPr>
        <w:spacing w:after="0" w:line="240" w:lineRule="auto"/>
      </w:pPr>
      <w:r>
        <w:separator/>
      </w:r>
    </w:p>
  </w:footnote>
  <w:footnote w:type="continuationSeparator" w:id="1">
    <w:p w:rsidR="00B823AD" w:rsidRDefault="00B823AD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 w:rsidP="001F20FF">
    <w:pPr>
      <w:framePr w:hSpace="180" w:wrap="around" w:vAnchor="page" w:hAnchor="margin" w:y="2296"/>
      <w:rPr>
        <w:rFonts w:ascii="Sylfaen" w:hAnsi="Sylfaen"/>
      </w:rPr>
    </w:pPr>
  </w:p>
  <w:p w:rsidR="001F20FF" w:rsidRPr="001F20FF" w:rsidRDefault="001F20FF" w:rsidP="001F20FF">
    <w:pPr>
      <w:pStyle w:val="Header"/>
      <w:jc w:val="center"/>
      <w:rPr>
        <w:b/>
      </w:rPr>
    </w:pPr>
    <w:r w:rsidRPr="001F20FF">
      <w:rPr>
        <w:b/>
      </w:rPr>
      <w:t>707850b b1 b2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FF" w:rsidRDefault="001F20F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705"/>
    <w:rsid w:val="000058A3"/>
    <w:rsid w:val="00006559"/>
    <w:rsid w:val="00007130"/>
    <w:rsid w:val="0003223D"/>
    <w:rsid w:val="000609BC"/>
    <w:rsid w:val="00087B10"/>
    <w:rsid w:val="001777FD"/>
    <w:rsid w:val="00182166"/>
    <w:rsid w:val="001A1732"/>
    <w:rsid w:val="001A72F1"/>
    <w:rsid w:val="001F20FF"/>
    <w:rsid w:val="00227287"/>
    <w:rsid w:val="002623D6"/>
    <w:rsid w:val="002674C7"/>
    <w:rsid w:val="002B239E"/>
    <w:rsid w:val="002B2C38"/>
    <w:rsid w:val="002D77FE"/>
    <w:rsid w:val="002F1EC7"/>
    <w:rsid w:val="003B721B"/>
    <w:rsid w:val="003C1224"/>
    <w:rsid w:val="003C3624"/>
    <w:rsid w:val="00415458"/>
    <w:rsid w:val="00426799"/>
    <w:rsid w:val="00534844"/>
    <w:rsid w:val="005439E3"/>
    <w:rsid w:val="005A61CE"/>
    <w:rsid w:val="005B2E4C"/>
    <w:rsid w:val="00621CD1"/>
    <w:rsid w:val="0064683F"/>
    <w:rsid w:val="00653A42"/>
    <w:rsid w:val="0066003E"/>
    <w:rsid w:val="006F7AFE"/>
    <w:rsid w:val="00781705"/>
    <w:rsid w:val="00790D05"/>
    <w:rsid w:val="00794235"/>
    <w:rsid w:val="00831B32"/>
    <w:rsid w:val="008B4EF5"/>
    <w:rsid w:val="00907B35"/>
    <w:rsid w:val="00944510"/>
    <w:rsid w:val="00950B98"/>
    <w:rsid w:val="00A362E1"/>
    <w:rsid w:val="00A471C5"/>
    <w:rsid w:val="00A47814"/>
    <w:rsid w:val="00A509A2"/>
    <w:rsid w:val="00AA2601"/>
    <w:rsid w:val="00AD7AB3"/>
    <w:rsid w:val="00B30922"/>
    <w:rsid w:val="00B5348C"/>
    <w:rsid w:val="00B823AD"/>
    <w:rsid w:val="00BB40AE"/>
    <w:rsid w:val="00BD0E15"/>
    <w:rsid w:val="00BE20EC"/>
    <w:rsid w:val="00C00E53"/>
    <w:rsid w:val="00C35F4E"/>
    <w:rsid w:val="00C91C16"/>
    <w:rsid w:val="00C95DF5"/>
    <w:rsid w:val="00CA38F7"/>
    <w:rsid w:val="00CA4816"/>
    <w:rsid w:val="00CD312F"/>
    <w:rsid w:val="00CE5114"/>
    <w:rsid w:val="00D55607"/>
    <w:rsid w:val="00D95DB5"/>
    <w:rsid w:val="00DE3714"/>
    <w:rsid w:val="00DF0E1E"/>
    <w:rsid w:val="00E120C0"/>
    <w:rsid w:val="00E1648B"/>
    <w:rsid w:val="00E73F1C"/>
    <w:rsid w:val="00E765AF"/>
    <w:rsid w:val="00EA0A6B"/>
    <w:rsid w:val="00ED63F4"/>
    <w:rsid w:val="00EE0C0F"/>
    <w:rsid w:val="00F34513"/>
    <w:rsid w:val="00F42FAD"/>
    <w:rsid w:val="00FC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B4D40-5116-4667-86EC-1626B4F13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Admin</cp:lastModifiedBy>
  <cp:revision>55</cp:revision>
  <cp:lastPrinted>2018-11-27T10:36:00Z</cp:lastPrinted>
  <dcterms:created xsi:type="dcterms:W3CDTF">2018-11-15T05:11:00Z</dcterms:created>
  <dcterms:modified xsi:type="dcterms:W3CDTF">2018-11-30T08:09:00Z</dcterms:modified>
</cp:coreProperties>
</file>