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70" w:rsidRPr="00963C15" w:rsidRDefault="00BC3ECE" w:rsidP="00BC3ECE">
      <w:pPr>
        <w:jc w:val="center"/>
        <w:rPr>
          <w:b/>
        </w:rPr>
      </w:pPr>
      <w:r w:rsidRPr="00963C15">
        <w:rPr>
          <w:b/>
        </w:rPr>
        <w:t xml:space="preserve">107850 </w:t>
      </w:r>
      <w:proofErr w:type="spellStart"/>
      <w:proofErr w:type="gramStart"/>
      <w:r w:rsidRPr="00963C15">
        <w:rPr>
          <w:b/>
        </w:rPr>
        <w:t>ghi</w:t>
      </w:r>
      <w:proofErr w:type="spellEnd"/>
      <w:proofErr w:type="gramEnd"/>
    </w:p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01"/>
        <w:gridCol w:w="2565"/>
        <w:gridCol w:w="2254"/>
        <w:gridCol w:w="2030"/>
        <w:gridCol w:w="2392"/>
        <w:gridCol w:w="1836"/>
        <w:gridCol w:w="1835"/>
      </w:tblGrid>
      <w:tr w:rsidR="003B189F" w:rsidTr="00766508">
        <w:trPr>
          <w:trHeight w:val="289"/>
        </w:trPr>
        <w:tc>
          <w:tcPr>
            <w:tcW w:w="901" w:type="dxa"/>
          </w:tcPr>
          <w:p w:rsidR="00781705" w:rsidRDefault="00781705" w:rsidP="00766508"/>
        </w:tc>
        <w:tc>
          <w:tcPr>
            <w:tcW w:w="2565" w:type="dxa"/>
          </w:tcPr>
          <w:p w:rsidR="00781705" w:rsidRPr="00781705" w:rsidRDefault="00781705" w:rsidP="0076650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54" w:type="dxa"/>
          </w:tcPr>
          <w:p w:rsidR="00781705" w:rsidRPr="00781705" w:rsidRDefault="00781705" w:rsidP="0076650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30" w:type="dxa"/>
          </w:tcPr>
          <w:p w:rsidR="00781705" w:rsidRPr="00781705" w:rsidRDefault="00781705" w:rsidP="0076650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92" w:type="dxa"/>
          </w:tcPr>
          <w:p w:rsidR="00781705" w:rsidRPr="00781705" w:rsidRDefault="00781705" w:rsidP="0076650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836" w:type="dxa"/>
          </w:tcPr>
          <w:p w:rsidR="00781705" w:rsidRPr="00781705" w:rsidRDefault="00EC4C5A" w:rsidP="0076650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835" w:type="dxa"/>
          </w:tcPr>
          <w:p w:rsidR="00781705" w:rsidRPr="00781705" w:rsidRDefault="00781705" w:rsidP="0076650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3B189F" w:rsidTr="00766508">
        <w:trPr>
          <w:trHeight w:val="289"/>
        </w:trPr>
        <w:tc>
          <w:tcPr>
            <w:tcW w:w="901" w:type="dxa"/>
          </w:tcPr>
          <w:p w:rsidR="00415458" w:rsidRDefault="00415458" w:rsidP="00766508"/>
        </w:tc>
        <w:tc>
          <w:tcPr>
            <w:tcW w:w="2565" w:type="dxa"/>
          </w:tcPr>
          <w:p w:rsidR="00415458" w:rsidRPr="00415458" w:rsidRDefault="00766508" w:rsidP="0076650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2254" w:type="dxa"/>
          </w:tcPr>
          <w:p w:rsidR="00415458" w:rsidRPr="00415458" w:rsidRDefault="00766508" w:rsidP="0076650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2030" w:type="dxa"/>
          </w:tcPr>
          <w:p w:rsidR="00415458" w:rsidRPr="00415458" w:rsidRDefault="00766508" w:rsidP="0076650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2392" w:type="dxa"/>
          </w:tcPr>
          <w:p w:rsidR="00415458" w:rsidRPr="00415458" w:rsidRDefault="006A067C" w:rsidP="0076650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</w:t>
            </w:r>
            <w:r w:rsidR="00766508">
              <w:rPr>
                <w:rFonts w:ascii="Sylfaen" w:hAnsi="Sylfaen"/>
                <w:b/>
              </w:rPr>
              <w:t>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1836" w:type="dxa"/>
          </w:tcPr>
          <w:p w:rsidR="00415458" w:rsidRPr="00415458" w:rsidRDefault="00766508" w:rsidP="0076650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1835" w:type="dxa"/>
          </w:tcPr>
          <w:p w:rsidR="00415458" w:rsidRPr="00415458" w:rsidRDefault="006A067C" w:rsidP="0076650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</w:t>
            </w:r>
            <w:r w:rsidR="00766508">
              <w:rPr>
                <w:rFonts w:ascii="Sylfaen" w:hAnsi="Sylfaen"/>
                <w:b/>
              </w:rPr>
              <w:t>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</w:tr>
      <w:tr w:rsidR="006A067C" w:rsidTr="00766508">
        <w:trPr>
          <w:trHeight w:val="289"/>
        </w:trPr>
        <w:tc>
          <w:tcPr>
            <w:tcW w:w="901" w:type="dxa"/>
          </w:tcPr>
          <w:p w:rsidR="006A067C" w:rsidRDefault="006A067C" w:rsidP="00766508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6A067C" w:rsidRPr="00766508" w:rsidRDefault="006A067C" w:rsidP="00766508">
            <w:pPr>
              <w:rPr>
                <w:rFonts w:ascii="Sylfaen" w:hAnsi="Sylfaen"/>
                <w:b/>
              </w:rPr>
            </w:pPr>
          </w:p>
        </w:tc>
        <w:tc>
          <w:tcPr>
            <w:tcW w:w="2565" w:type="dxa"/>
            <w:vMerge w:val="restart"/>
          </w:tcPr>
          <w:p w:rsidR="006A067C" w:rsidRPr="006A067C" w:rsidRDefault="006A067C" w:rsidP="006A067C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A067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შესავალი სამოქალაქო სამართალში  9</w:t>
            </w:r>
            <w:r w:rsidRPr="006A067C">
              <w:rPr>
                <w:rFonts w:ascii="Sylfaen" w:hAnsi="Sylfaen" w:cs="Sylfaen"/>
                <w:b/>
                <w:sz w:val="20"/>
                <w:szCs w:val="20"/>
              </w:rPr>
              <w:t>1</w:t>
            </w:r>
            <w:r w:rsidRPr="006A067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0ბ</w:t>
            </w:r>
          </w:p>
          <w:p w:rsidR="006A067C" w:rsidRDefault="006A067C" w:rsidP="006A067C">
            <w:r w:rsidRPr="006A067C">
              <w:rPr>
                <w:rFonts w:ascii="Sylfaen" w:hAnsi="Sylfaen"/>
                <w:lang w:val="ka-GE"/>
              </w:rPr>
              <w:t>ბზიშვილი კარლო, დაუთაშვილი თიკო, კაპანაძე იზო</w:t>
            </w:r>
          </w:p>
        </w:tc>
        <w:tc>
          <w:tcPr>
            <w:tcW w:w="2254" w:type="dxa"/>
          </w:tcPr>
          <w:p w:rsidR="006A067C" w:rsidRDefault="006A067C" w:rsidP="00766508"/>
        </w:tc>
        <w:tc>
          <w:tcPr>
            <w:tcW w:w="2030" w:type="dxa"/>
          </w:tcPr>
          <w:p w:rsidR="006A067C" w:rsidRDefault="006A067C" w:rsidP="00766508"/>
        </w:tc>
        <w:tc>
          <w:tcPr>
            <w:tcW w:w="2392" w:type="dxa"/>
          </w:tcPr>
          <w:p w:rsidR="006A067C" w:rsidRDefault="006A067C" w:rsidP="00766508"/>
        </w:tc>
        <w:tc>
          <w:tcPr>
            <w:tcW w:w="1836" w:type="dxa"/>
            <w:vMerge w:val="restart"/>
          </w:tcPr>
          <w:p w:rsidR="006A067C" w:rsidRPr="006A067C" w:rsidRDefault="006A067C" w:rsidP="00766508">
            <w:r w:rsidRPr="006A067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კონსტიტუციური სამართალი</w:t>
            </w:r>
            <w:r w:rsidRPr="006A067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904ბ </w:t>
            </w:r>
            <w:r w:rsidRPr="006A067C">
              <w:rPr>
                <w:rFonts w:ascii="Sylfaen" w:hAnsi="Sylfaen"/>
                <w:sz w:val="20"/>
                <w:szCs w:val="20"/>
                <w:lang w:val="ka-GE"/>
              </w:rPr>
              <w:t>ნინო ნიშნიანიძე გოგსაძე ნონა, ვახო ჟვანია</w:t>
            </w:r>
          </w:p>
        </w:tc>
        <w:tc>
          <w:tcPr>
            <w:tcW w:w="1835" w:type="dxa"/>
          </w:tcPr>
          <w:p w:rsidR="006A067C" w:rsidRDefault="006A067C" w:rsidP="00766508"/>
        </w:tc>
      </w:tr>
      <w:tr w:rsidR="006A067C" w:rsidTr="00766508">
        <w:trPr>
          <w:trHeight w:val="868"/>
        </w:trPr>
        <w:tc>
          <w:tcPr>
            <w:tcW w:w="901" w:type="dxa"/>
          </w:tcPr>
          <w:p w:rsidR="006A067C" w:rsidRDefault="006A067C" w:rsidP="00766508">
            <w:pPr>
              <w:rPr>
                <w:rFonts w:ascii="Sylfaen" w:hAnsi="Sylfaen"/>
                <w:b/>
                <w:lang w:val="ka-GE"/>
              </w:rPr>
            </w:pPr>
          </w:p>
          <w:p w:rsidR="006A067C" w:rsidRDefault="006A067C" w:rsidP="00766508">
            <w:pPr>
              <w:rPr>
                <w:rFonts w:ascii="Sylfaen" w:hAnsi="Sylfaen"/>
                <w:b/>
                <w:lang w:val="ka-GE"/>
              </w:rPr>
            </w:pPr>
          </w:p>
          <w:p w:rsidR="006A067C" w:rsidRPr="00781705" w:rsidRDefault="006A067C" w:rsidP="0076650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565" w:type="dxa"/>
            <w:vMerge/>
          </w:tcPr>
          <w:p w:rsidR="006A067C" w:rsidRPr="00DE29C1" w:rsidRDefault="006A067C" w:rsidP="0076650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4" w:type="dxa"/>
          </w:tcPr>
          <w:p w:rsidR="006A067C" w:rsidRPr="00DE29C1" w:rsidRDefault="006A067C" w:rsidP="0076650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0" w:type="dxa"/>
          </w:tcPr>
          <w:p w:rsidR="006A067C" w:rsidRPr="00DE29C1" w:rsidRDefault="006A067C" w:rsidP="00766508"/>
        </w:tc>
        <w:tc>
          <w:tcPr>
            <w:tcW w:w="2392" w:type="dxa"/>
          </w:tcPr>
          <w:p w:rsidR="006A067C" w:rsidRPr="00DE29C1" w:rsidRDefault="006A067C" w:rsidP="00766508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6A067C" w:rsidRPr="00DE29C1" w:rsidRDefault="006A067C" w:rsidP="00766508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6A067C" w:rsidRPr="003B189F" w:rsidRDefault="006A067C" w:rsidP="00766508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835" w:type="dxa"/>
          </w:tcPr>
          <w:p w:rsidR="006A067C" w:rsidRPr="00DE29C1" w:rsidRDefault="006A067C" w:rsidP="00766508"/>
        </w:tc>
      </w:tr>
      <w:tr w:rsidR="006A067C" w:rsidTr="00766508">
        <w:trPr>
          <w:trHeight w:val="289"/>
        </w:trPr>
        <w:tc>
          <w:tcPr>
            <w:tcW w:w="901" w:type="dxa"/>
          </w:tcPr>
          <w:p w:rsidR="006A067C" w:rsidRDefault="006A067C" w:rsidP="00766508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6A067C" w:rsidRDefault="006A067C" w:rsidP="00766508">
            <w:pPr>
              <w:rPr>
                <w:rFonts w:ascii="Sylfaen" w:hAnsi="Sylfaen"/>
                <w:b/>
              </w:rPr>
            </w:pPr>
          </w:p>
          <w:p w:rsidR="006A067C" w:rsidRPr="00766508" w:rsidRDefault="006A067C" w:rsidP="00766508">
            <w:pPr>
              <w:rPr>
                <w:rFonts w:ascii="Sylfaen" w:hAnsi="Sylfaen"/>
                <w:b/>
              </w:rPr>
            </w:pPr>
          </w:p>
        </w:tc>
        <w:tc>
          <w:tcPr>
            <w:tcW w:w="2565" w:type="dxa"/>
            <w:vMerge w:val="restart"/>
          </w:tcPr>
          <w:p w:rsidR="006A067C" w:rsidRPr="00DE29C1" w:rsidRDefault="006A067C" w:rsidP="00766508"/>
        </w:tc>
        <w:tc>
          <w:tcPr>
            <w:tcW w:w="2254" w:type="dxa"/>
            <w:vMerge w:val="restart"/>
          </w:tcPr>
          <w:p w:rsidR="006A067C" w:rsidRPr="00DE29C1" w:rsidRDefault="006A067C" w:rsidP="00766508"/>
        </w:tc>
        <w:tc>
          <w:tcPr>
            <w:tcW w:w="2030" w:type="dxa"/>
            <w:vMerge w:val="restart"/>
          </w:tcPr>
          <w:p w:rsidR="006A067C" w:rsidRPr="006A067C" w:rsidRDefault="006A067C" w:rsidP="00766508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A067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სამართლის მეთოდები</w:t>
            </w:r>
            <w:r w:rsidRPr="006A067C">
              <w:rPr>
                <w:b/>
                <w:sz w:val="20"/>
                <w:szCs w:val="20"/>
              </w:rPr>
              <w:br/>
              <w:t>9</w:t>
            </w:r>
            <w:r w:rsidRPr="006A067C">
              <w:rPr>
                <w:rFonts w:ascii="Sylfaen" w:hAnsi="Sylfaen"/>
                <w:b/>
                <w:sz w:val="20"/>
                <w:szCs w:val="20"/>
              </w:rPr>
              <w:t>10</w:t>
            </w:r>
            <w:r w:rsidRPr="006A067C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</w:p>
          <w:p w:rsidR="006A067C" w:rsidRPr="00DE29C1" w:rsidRDefault="006A067C" w:rsidP="00766508">
            <w:r w:rsidRPr="006A067C">
              <w:rPr>
                <w:rFonts w:ascii="Sylfaen" w:hAnsi="Sylfaen" w:cs="Sylfaen"/>
                <w:sz w:val="20"/>
                <w:szCs w:val="20"/>
                <w:lang w:val="ka-GE"/>
              </w:rPr>
              <w:t>ხარაძე ნანა სამჭკუაშვილი თეა, მთიულიშვილი გიორგი</w:t>
            </w:r>
          </w:p>
        </w:tc>
        <w:tc>
          <w:tcPr>
            <w:tcW w:w="2392" w:type="dxa"/>
            <w:vMerge w:val="restart"/>
          </w:tcPr>
          <w:p w:rsidR="006A067C" w:rsidRPr="006A067C" w:rsidRDefault="006A067C" w:rsidP="006A067C">
            <w:pPr>
              <w:rPr>
                <w:rFonts w:ascii="Sylfaen" w:hAnsi="Sylfaen"/>
                <w:b/>
                <w:lang w:val="ka-GE"/>
              </w:rPr>
            </w:pPr>
            <w:r w:rsidRPr="006A067C">
              <w:rPr>
                <w:rFonts w:ascii="Sylfaen" w:hAnsi="Sylfaen"/>
                <w:b/>
                <w:lang w:val="ka-GE"/>
              </w:rPr>
              <w:t>წერითი და ზეპირი კომუნიკაციები 904ბ</w:t>
            </w:r>
          </w:p>
          <w:p w:rsidR="006A067C" w:rsidRPr="00DE29C1" w:rsidRDefault="006A067C" w:rsidP="006A067C">
            <w:r w:rsidRPr="006A067C">
              <w:rPr>
                <w:rFonts w:ascii="Sylfaen" w:hAnsi="Sylfaen"/>
                <w:lang w:val="ka-GE"/>
              </w:rPr>
              <w:t>ჭანტურია მამუკა</w:t>
            </w:r>
          </w:p>
        </w:tc>
        <w:tc>
          <w:tcPr>
            <w:tcW w:w="1836" w:type="dxa"/>
          </w:tcPr>
          <w:p w:rsidR="006A067C" w:rsidRPr="00DE29C1" w:rsidRDefault="006A067C" w:rsidP="00766508"/>
        </w:tc>
        <w:tc>
          <w:tcPr>
            <w:tcW w:w="1835" w:type="dxa"/>
            <w:vMerge w:val="restart"/>
          </w:tcPr>
          <w:p w:rsidR="006A067C" w:rsidRPr="006A067C" w:rsidRDefault="006A067C" w:rsidP="00766508">
            <w:r w:rsidRPr="006A067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ქართული სამართლის ისტორია</w:t>
            </w:r>
            <w:r w:rsidRPr="006A067C">
              <w:rPr>
                <w:b/>
                <w:sz w:val="27"/>
                <w:szCs w:val="27"/>
              </w:rPr>
              <w:t xml:space="preserve">  </w:t>
            </w:r>
            <w:r w:rsidRPr="006A067C">
              <w:rPr>
                <w:b/>
                <w:sz w:val="18"/>
                <w:szCs w:val="18"/>
              </w:rPr>
              <w:t>9</w:t>
            </w:r>
            <w:r w:rsidRPr="006A067C">
              <w:rPr>
                <w:rFonts w:ascii="Sylfaen" w:hAnsi="Sylfaen"/>
                <w:b/>
                <w:sz w:val="18"/>
                <w:szCs w:val="18"/>
                <w:lang w:val="ka-GE"/>
              </w:rPr>
              <w:t>04ბ</w:t>
            </w:r>
            <w:r w:rsidRPr="006A067C">
              <w:rPr>
                <w:b/>
                <w:sz w:val="27"/>
                <w:szCs w:val="27"/>
              </w:rPr>
              <w:br/>
            </w:r>
            <w:r w:rsidRPr="006A067C">
              <w:rPr>
                <w:rFonts w:ascii="Sylfaen" w:hAnsi="Sylfaen" w:cs="Sylfaen"/>
                <w:sz w:val="18"/>
                <w:szCs w:val="18"/>
                <w:lang w:val="ka-GE"/>
              </w:rPr>
              <w:t>მანანა კოპალიანი, გიკაშვილი ირმა სონღულაშვილი ვახო</w:t>
            </w:r>
          </w:p>
        </w:tc>
      </w:tr>
      <w:tr w:rsidR="006A067C" w:rsidTr="00E217F4">
        <w:trPr>
          <w:trHeight w:val="974"/>
        </w:trPr>
        <w:tc>
          <w:tcPr>
            <w:tcW w:w="901" w:type="dxa"/>
            <w:tcBorders>
              <w:bottom w:val="single" w:sz="4" w:space="0" w:color="auto"/>
            </w:tcBorders>
          </w:tcPr>
          <w:p w:rsidR="006A067C" w:rsidRDefault="006A067C" w:rsidP="00766508">
            <w:pPr>
              <w:rPr>
                <w:rFonts w:ascii="Sylfaen" w:hAnsi="Sylfaen"/>
                <w:b/>
                <w:lang w:val="ka-GE"/>
              </w:rPr>
            </w:pPr>
          </w:p>
          <w:p w:rsidR="006A067C" w:rsidRDefault="006A067C" w:rsidP="00766508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  <w:p w:rsidR="006A067C" w:rsidRPr="00766508" w:rsidRDefault="006A067C" w:rsidP="00766508">
            <w:pPr>
              <w:rPr>
                <w:rFonts w:ascii="Sylfaen" w:hAnsi="Sylfaen"/>
                <w:b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</w:tcPr>
          <w:p w:rsidR="006A067C" w:rsidRPr="00DE29C1" w:rsidRDefault="006A067C" w:rsidP="00766508"/>
        </w:tc>
        <w:tc>
          <w:tcPr>
            <w:tcW w:w="2254" w:type="dxa"/>
            <w:vMerge/>
            <w:tcBorders>
              <w:bottom w:val="single" w:sz="4" w:space="0" w:color="auto"/>
            </w:tcBorders>
          </w:tcPr>
          <w:p w:rsidR="006A067C" w:rsidRPr="00DE29C1" w:rsidRDefault="006A067C" w:rsidP="00766508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</w:tcPr>
          <w:p w:rsidR="006A067C" w:rsidRPr="00DE29C1" w:rsidRDefault="006A067C" w:rsidP="0076650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6A067C" w:rsidRPr="00DE29C1" w:rsidRDefault="006A067C" w:rsidP="00766508">
            <w:pPr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A067C" w:rsidRPr="00DE29C1" w:rsidRDefault="006A067C" w:rsidP="00766508"/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:rsidR="006A067C" w:rsidRPr="003B189F" w:rsidRDefault="006A067C" w:rsidP="00766508">
            <w:pPr>
              <w:rPr>
                <w:color w:val="FF0000"/>
              </w:rPr>
            </w:pPr>
          </w:p>
        </w:tc>
      </w:tr>
      <w:tr w:rsidR="00766508" w:rsidTr="00766508">
        <w:trPr>
          <w:trHeight w:val="276"/>
        </w:trPr>
        <w:tc>
          <w:tcPr>
            <w:tcW w:w="901" w:type="dxa"/>
          </w:tcPr>
          <w:p w:rsidR="00766508" w:rsidRPr="00781705" w:rsidRDefault="00766508" w:rsidP="0076650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565" w:type="dxa"/>
          </w:tcPr>
          <w:p w:rsidR="00766508" w:rsidRPr="00DE29C1" w:rsidRDefault="00766508" w:rsidP="00766508"/>
        </w:tc>
        <w:tc>
          <w:tcPr>
            <w:tcW w:w="2254" w:type="dxa"/>
          </w:tcPr>
          <w:p w:rsidR="00766508" w:rsidRPr="00DE29C1" w:rsidRDefault="00766508" w:rsidP="00766508"/>
        </w:tc>
        <w:tc>
          <w:tcPr>
            <w:tcW w:w="2030" w:type="dxa"/>
          </w:tcPr>
          <w:p w:rsidR="00766508" w:rsidRPr="00DE29C1" w:rsidRDefault="00766508" w:rsidP="0076650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2" w:type="dxa"/>
          </w:tcPr>
          <w:p w:rsidR="00766508" w:rsidRPr="00DE29C1" w:rsidRDefault="00766508" w:rsidP="00766508"/>
        </w:tc>
        <w:tc>
          <w:tcPr>
            <w:tcW w:w="1836" w:type="dxa"/>
          </w:tcPr>
          <w:p w:rsidR="00766508" w:rsidRPr="00DE29C1" w:rsidRDefault="00766508" w:rsidP="00766508"/>
        </w:tc>
        <w:tc>
          <w:tcPr>
            <w:tcW w:w="1835" w:type="dxa"/>
          </w:tcPr>
          <w:p w:rsidR="00766508" w:rsidRPr="00DE29C1" w:rsidRDefault="00766508" w:rsidP="00766508"/>
        </w:tc>
      </w:tr>
      <w:tr w:rsidR="003B189F" w:rsidTr="00766508">
        <w:trPr>
          <w:trHeight w:val="289"/>
        </w:trPr>
        <w:tc>
          <w:tcPr>
            <w:tcW w:w="901" w:type="dxa"/>
          </w:tcPr>
          <w:p w:rsidR="002D77FE" w:rsidRPr="00781705" w:rsidRDefault="002D77FE" w:rsidP="0076650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565" w:type="dxa"/>
          </w:tcPr>
          <w:p w:rsidR="002D77FE" w:rsidRDefault="002D77FE" w:rsidP="00766508"/>
        </w:tc>
        <w:tc>
          <w:tcPr>
            <w:tcW w:w="2254" w:type="dxa"/>
          </w:tcPr>
          <w:p w:rsidR="002D77FE" w:rsidRDefault="002D77FE" w:rsidP="00766508"/>
        </w:tc>
        <w:tc>
          <w:tcPr>
            <w:tcW w:w="2030" w:type="dxa"/>
          </w:tcPr>
          <w:p w:rsidR="002D77FE" w:rsidRPr="002D77FE" w:rsidRDefault="002D77FE" w:rsidP="0076650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2D77FE" w:rsidRDefault="002D77FE" w:rsidP="00766508"/>
        </w:tc>
        <w:tc>
          <w:tcPr>
            <w:tcW w:w="1836" w:type="dxa"/>
          </w:tcPr>
          <w:p w:rsidR="002D77FE" w:rsidRDefault="002D77FE" w:rsidP="00766508"/>
        </w:tc>
        <w:tc>
          <w:tcPr>
            <w:tcW w:w="1835" w:type="dxa"/>
          </w:tcPr>
          <w:p w:rsidR="002D77FE" w:rsidRDefault="002D77FE" w:rsidP="00766508"/>
        </w:tc>
      </w:tr>
      <w:tr w:rsidR="003B189F" w:rsidTr="00766508">
        <w:trPr>
          <w:trHeight w:val="579"/>
        </w:trPr>
        <w:tc>
          <w:tcPr>
            <w:tcW w:w="901" w:type="dxa"/>
          </w:tcPr>
          <w:p w:rsidR="00F62FE1" w:rsidRDefault="00F62FE1" w:rsidP="00766508">
            <w:pPr>
              <w:rPr>
                <w:rFonts w:ascii="Sylfaen" w:hAnsi="Sylfaen"/>
                <w:b/>
                <w:lang w:val="ka-GE"/>
              </w:rPr>
            </w:pPr>
          </w:p>
          <w:p w:rsidR="00F62FE1" w:rsidRPr="00781705" w:rsidRDefault="00F62FE1" w:rsidP="0076650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565" w:type="dxa"/>
            <w:vMerge w:val="restart"/>
          </w:tcPr>
          <w:p w:rsidR="00F62FE1" w:rsidRDefault="00F62FE1" w:rsidP="00766508"/>
        </w:tc>
        <w:tc>
          <w:tcPr>
            <w:tcW w:w="2254" w:type="dxa"/>
          </w:tcPr>
          <w:p w:rsidR="00F62FE1" w:rsidRDefault="00F62FE1" w:rsidP="00766508"/>
        </w:tc>
        <w:tc>
          <w:tcPr>
            <w:tcW w:w="2030" w:type="dxa"/>
          </w:tcPr>
          <w:p w:rsidR="00F62FE1" w:rsidRDefault="00F62FE1" w:rsidP="00766508"/>
        </w:tc>
        <w:tc>
          <w:tcPr>
            <w:tcW w:w="2392" w:type="dxa"/>
          </w:tcPr>
          <w:p w:rsidR="00F62FE1" w:rsidRPr="001A1732" w:rsidRDefault="00F62FE1" w:rsidP="0076650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6" w:type="dxa"/>
          </w:tcPr>
          <w:p w:rsidR="00F62FE1" w:rsidRDefault="00F62FE1" w:rsidP="00766508"/>
        </w:tc>
        <w:tc>
          <w:tcPr>
            <w:tcW w:w="1835" w:type="dxa"/>
          </w:tcPr>
          <w:p w:rsidR="00F62FE1" w:rsidRDefault="00F62FE1" w:rsidP="00766508"/>
        </w:tc>
      </w:tr>
      <w:tr w:rsidR="003B189F" w:rsidTr="00766508">
        <w:trPr>
          <w:trHeight w:val="289"/>
        </w:trPr>
        <w:tc>
          <w:tcPr>
            <w:tcW w:w="901" w:type="dxa"/>
          </w:tcPr>
          <w:p w:rsidR="00F62FE1" w:rsidRPr="00781705" w:rsidRDefault="00F62FE1" w:rsidP="0076650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565" w:type="dxa"/>
            <w:vMerge/>
          </w:tcPr>
          <w:p w:rsidR="00F62FE1" w:rsidRDefault="00F62FE1" w:rsidP="00766508"/>
        </w:tc>
        <w:tc>
          <w:tcPr>
            <w:tcW w:w="2254" w:type="dxa"/>
          </w:tcPr>
          <w:p w:rsidR="00F62FE1" w:rsidRDefault="00F62FE1" w:rsidP="00766508"/>
        </w:tc>
        <w:tc>
          <w:tcPr>
            <w:tcW w:w="2030" w:type="dxa"/>
          </w:tcPr>
          <w:p w:rsidR="00F62FE1" w:rsidRDefault="00F62FE1" w:rsidP="00766508"/>
        </w:tc>
        <w:tc>
          <w:tcPr>
            <w:tcW w:w="2392" w:type="dxa"/>
            <w:vMerge w:val="restart"/>
          </w:tcPr>
          <w:p w:rsidR="00F62FE1" w:rsidRPr="00DE3714" w:rsidRDefault="00F62FE1" w:rsidP="00766508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36" w:type="dxa"/>
          </w:tcPr>
          <w:p w:rsidR="00F62FE1" w:rsidRDefault="00F62FE1" w:rsidP="00766508"/>
        </w:tc>
        <w:tc>
          <w:tcPr>
            <w:tcW w:w="1835" w:type="dxa"/>
          </w:tcPr>
          <w:p w:rsidR="00F62FE1" w:rsidRDefault="00F62FE1" w:rsidP="00766508"/>
        </w:tc>
      </w:tr>
      <w:tr w:rsidR="003B189F" w:rsidTr="00766508">
        <w:trPr>
          <w:trHeight w:val="276"/>
        </w:trPr>
        <w:tc>
          <w:tcPr>
            <w:tcW w:w="901" w:type="dxa"/>
          </w:tcPr>
          <w:p w:rsidR="00DE3714" w:rsidRPr="00781705" w:rsidRDefault="00DE3714" w:rsidP="0076650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565" w:type="dxa"/>
          </w:tcPr>
          <w:p w:rsidR="00DE3714" w:rsidRDefault="00DE3714" w:rsidP="00766508"/>
        </w:tc>
        <w:tc>
          <w:tcPr>
            <w:tcW w:w="2254" w:type="dxa"/>
          </w:tcPr>
          <w:p w:rsidR="00DE3714" w:rsidRDefault="00DE3714" w:rsidP="00766508"/>
        </w:tc>
        <w:tc>
          <w:tcPr>
            <w:tcW w:w="2030" w:type="dxa"/>
          </w:tcPr>
          <w:p w:rsidR="00DE3714" w:rsidRDefault="00DE3714" w:rsidP="00766508"/>
        </w:tc>
        <w:tc>
          <w:tcPr>
            <w:tcW w:w="2392" w:type="dxa"/>
            <w:vMerge/>
          </w:tcPr>
          <w:p w:rsidR="00DE3714" w:rsidRDefault="00DE3714" w:rsidP="00766508"/>
        </w:tc>
        <w:tc>
          <w:tcPr>
            <w:tcW w:w="1836" w:type="dxa"/>
          </w:tcPr>
          <w:p w:rsidR="00DE3714" w:rsidRDefault="00DE3714" w:rsidP="00766508"/>
        </w:tc>
        <w:tc>
          <w:tcPr>
            <w:tcW w:w="1835" w:type="dxa"/>
          </w:tcPr>
          <w:p w:rsidR="00DE3714" w:rsidRDefault="00DE3714" w:rsidP="00766508"/>
        </w:tc>
      </w:tr>
      <w:tr w:rsidR="003B189F" w:rsidTr="00766508">
        <w:trPr>
          <w:trHeight w:val="276"/>
        </w:trPr>
        <w:tc>
          <w:tcPr>
            <w:tcW w:w="901" w:type="dxa"/>
          </w:tcPr>
          <w:p w:rsidR="00781705" w:rsidRPr="00781705" w:rsidRDefault="00781705" w:rsidP="0076650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565" w:type="dxa"/>
          </w:tcPr>
          <w:p w:rsidR="00781705" w:rsidRDefault="00781705" w:rsidP="00766508"/>
        </w:tc>
        <w:tc>
          <w:tcPr>
            <w:tcW w:w="2254" w:type="dxa"/>
          </w:tcPr>
          <w:p w:rsidR="00781705" w:rsidRDefault="00781705" w:rsidP="00766508"/>
        </w:tc>
        <w:tc>
          <w:tcPr>
            <w:tcW w:w="2030" w:type="dxa"/>
          </w:tcPr>
          <w:p w:rsidR="00781705" w:rsidRDefault="00781705" w:rsidP="00766508"/>
        </w:tc>
        <w:tc>
          <w:tcPr>
            <w:tcW w:w="2392" w:type="dxa"/>
          </w:tcPr>
          <w:p w:rsidR="00781705" w:rsidRDefault="00781705" w:rsidP="00766508"/>
        </w:tc>
        <w:tc>
          <w:tcPr>
            <w:tcW w:w="1836" w:type="dxa"/>
          </w:tcPr>
          <w:p w:rsidR="00781705" w:rsidRDefault="00781705" w:rsidP="00766508"/>
        </w:tc>
        <w:tc>
          <w:tcPr>
            <w:tcW w:w="1835" w:type="dxa"/>
          </w:tcPr>
          <w:p w:rsidR="00781705" w:rsidRDefault="00781705" w:rsidP="00766508"/>
        </w:tc>
      </w:tr>
    </w:tbl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E6" w:rsidRDefault="006031E6" w:rsidP="005A61CE">
      <w:pPr>
        <w:spacing w:after="0" w:line="240" w:lineRule="auto"/>
      </w:pPr>
      <w:r>
        <w:separator/>
      </w:r>
    </w:p>
  </w:endnote>
  <w:endnote w:type="continuationSeparator" w:id="0">
    <w:p w:rsidR="006031E6" w:rsidRDefault="006031E6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E6" w:rsidRDefault="006031E6" w:rsidP="005A61CE">
      <w:pPr>
        <w:spacing w:after="0" w:line="240" w:lineRule="auto"/>
      </w:pPr>
      <w:r>
        <w:separator/>
      </w:r>
    </w:p>
  </w:footnote>
  <w:footnote w:type="continuationSeparator" w:id="0">
    <w:p w:rsidR="006031E6" w:rsidRDefault="006031E6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1777FD"/>
    <w:rsid w:val="001A1732"/>
    <w:rsid w:val="001A72F1"/>
    <w:rsid w:val="0021298E"/>
    <w:rsid w:val="002537C8"/>
    <w:rsid w:val="002674C7"/>
    <w:rsid w:val="002B2C38"/>
    <w:rsid w:val="002D24B1"/>
    <w:rsid w:val="002D77FE"/>
    <w:rsid w:val="0037526F"/>
    <w:rsid w:val="003B189F"/>
    <w:rsid w:val="003C1224"/>
    <w:rsid w:val="003C3624"/>
    <w:rsid w:val="00415458"/>
    <w:rsid w:val="00453332"/>
    <w:rsid w:val="00485D61"/>
    <w:rsid w:val="004E13A1"/>
    <w:rsid w:val="004F4BCE"/>
    <w:rsid w:val="00534844"/>
    <w:rsid w:val="005A61CE"/>
    <w:rsid w:val="005E3B61"/>
    <w:rsid w:val="006031E6"/>
    <w:rsid w:val="006046C2"/>
    <w:rsid w:val="00615CF2"/>
    <w:rsid w:val="0064683F"/>
    <w:rsid w:val="0066003E"/>
    <w:rsid w:val="006A067C"/>
    <w:rsid w:val="00742510"/>
    <w:rsid w:val="00766508"/>
    <w:rsid w:val="007675D8"/>
    <w:rsid w:val="00781705"/>
    <w:rsid w:val="00800FBB"/>
    <w:rsid w:val="00860F98"/>
    <w:rsid w:val="00864DAF"/>
    <w:rsid w:val="008E6270"/>
    <w:rsid w:val="00963C15"/>
    <w:rsid w:val="00A622D4"/>
    <w:rsid w:val="00AA2601"/>
    <w:rsid w:val="00AA27DD"/>
    <w:rsid w:val="00B30922"/>
    <w:rsid w:val="00B962A5"/>
    <w:rsid w:val="00BB40AE"/>
    <w:rsid w:val="00BC3ECE"/>
    <w:rsid w:val="00BF19F7"/>
    <w:rsid w:val="00C00E53"/>
    <w:rsid w:val="00C422E5"/>
    <w:rsid w:val="00C67849"/>
    <w:rsid w:val="00C91C16"/>
    <w:rsid w:val="00CA4816"/>
    <w:rsid w:val="00D95DB5"/>
    <w:rsid w:val="00DA4EC0"/>
    <w:rsid w:val="00DE29C1"/>
    <w:rsid w:val="00DE3714"/>
    <w:rsid w:val="00DF0E1E"/>
    <w:rsid w:val="00E73F1C"/>
    <w:rsid w:val="00E765AF"/>
    <w:rsid w:val="00EA0A6B"/>
    <w:rsid w:val="00EA6E60"/>
    <w:rsid w:val="00EC4C5A"/>
    <w:rsid w:val="00F322DE"/>
    <w:rsid w:val="00F62FE1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A7881-1867-4293-BB92-B8418197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47</cp:revision>
  <cp:lastPrinted>2019-06-15T07:58:00Z</cp:lastPrinted>
  <dcterms:created xsi:type="dcterms:W3CDTF">2018-11-15T05:11:00Z</dcterms:created>
  <dcterms:modified xsi:type="dcterms:W3CDTF">2019-06-15T07:59:00Z</dcterms:modified>
</cp:coreProperties>
</file>