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7749A1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  <w:r>
        <w:rPr>
          <w:rFonts w:ascii="Sylfaen" w:hAnsi="Sylfaen"/>
          <w:b/>
          <w:noProof/>
          <w:color w:val="365F91" w:themeColor="accent1" w:themeShade="BF"/>
          <w:sz w:val="36"/>
          <w:szCs w:val="36"/>
        </w:rPr>
        <w:drawing>
          <wp:inline distT="0" distB="0" distL="0" distR="0" wp14:anchorId="00C65CA5" wp14:editId="54DCE422">
            <wp:extent cx="1552575" cy="1552575"/>
            <wp:effectExtent l="0" t="0" r="9525" b="9525"/>
            <wp:docPr id="1" name="Picture 1" descr="ფა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ფა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25" w:rsidRPr="0049373B" w:rsidRDefault="00382D25" w:rsidP="007749A1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435FD8" w:rsidRPr="00F23932" w:rsidRDefault="00D600BE" w:rsidP="00F23932">
      <w:pPr>
        <w:jc w:val="center"/>
        <w:rPr>
          <w:rFonts w:ascii="Sylfaen" w:hAnsi="Sylfaen"/>
          <w:b/>
          <w:color w:val="FF0000"/>
          <w:sz w:val="28"/>
          <w:szCs w:val="36"/>
          <w:lang w:val="ka-GE"/>
        </w:rPr>
      </w:pPr>
      <w:bookmarkStart w:id="0" w:name="_GoBack"/>
      <w:r w:rsidRPr="00F23932">
        <w:rPr>
          <w:rFonts w:ascii="Sylfaen" w:hAnsi="Sylfaen"/>
          <w:b/>
          <w:color w:val="FF0000"/>
          <w:sz w:val="28"/>
          <w:szCs w:val="36"/>
          <w:lang w:val="ka-GE"/>
        </w:rPr>
        <w:t>პოლიტიკური პიარის</w:t>
      </w:r>
    </w:p>
    <w:p w:rsidR="00D600BE" w:rsidRPr="00F23932" w:rsidRDefault="00D600BE" w:rsidP="00F23932">
      <w:pPr>
        <w:jc w:val="center"/>
        <w:rPr>
          <w:rFonts w:ascii="Sylfaen" w:hAnsi="Sylfaen"/>
          <w:b/>
          <w:bCs/>
          <w:color w:val="FF0000"/>
          <w:sz w:val="28"/>
          <w:szCs w:val="36"/>
          <w:lang w:val="ka-GE"/>
        </w:rPr>
      </w:pPr>
      <w:r w:rsidRPr="00F23932">
        <w:rPr>
          <w:rFonts w:ascii="Sylfaen" w:hAnsi="Sylfaen"/>
          <w:b/>
          <w:color w:val="FF0000"/>
          <w:sz w:val="28"/>
          <w:szCs w:val="36"/>
          <w:lang w:val="ka-GE"/>
        </w:rPr>
        <w:t>პრაქტიკული კურსი</w:t>
      </w:r>
    </w:p>
    <w:bookmarkEnd w:id="0"/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headerReference w:type="default" r:id="rId9"/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5C" w:rsidRDefault="00F37A5C" w:rsidP="0049373B">
      <w:pPr>
        <w:spacing w:after="0" w:line="240" w:lineRule="auto"/>
      </w:pPr>
      <w:r>
        <w:separator/>
      </w:r>
    </w:p>
  </w:endnote>
  <w:endnote w:type="continuationSeparator" w:id="0">
    <w:p w:rsidR="00F37A5C" w:rsidRDefault="00F37A5C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5C" w:rsidRDefault="00F37A5C" w:rsidP="0049373B">
      <w:pPr>
        <w:spacing w:after="0" w:line="240" w:lineRule="auto"/>
      </w:pPr>
      <w:r>
        <w:separator/>
      </w:r>
    </w:p>
  </w:footnote>
  <w:footnote w:type="continuationSeparator" w:id="0">
    <w:p w:rsidR="00F37A5C" w:rsidRDefault="00F37A5C" w:rsidP="0049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A1" w:rsidRPr="00382D25" w:rsidRDefault="007749A1" w:rsidP="007749A1">
    <w:pPr>
      <w:jc w:val="center"/>
      <w:rPr>
        <w:rFonts w:ascii="Sylfaen" w:hAnsi="Sylfaen"/>
        <w:b/>
        <w:color w:val="365F91" w:themeColor="accent1" w:themeShade="BF"/>
        <w:sz w:val="28"/>
        <w:szCs w:val="28"/>
        <w:lang w:val="ka-GE"/>
      </w:rPr>
    </w:pPr>
    <w:r w:rsidRPr="00382D25">
      <w:rPr>
        <w:rFonts w:ascii="Sylfaen" w:hAnsi="Sylfaen"/>
        <w:b/>
        <w:color w:val="365F91" w:themeColor="accent1" w:themeShade="BF"/>
        <w:sz w:val="28"/>
        <w:szCs w:val="28"/>
        <w:lang w:val="ka-GE"/>
      </w:rPr>
      <w:t>სამართლისა და საერთაშორისო ურთიერთობების ფაკულტეტი</w:t>
    </w:r>
  </w:p>
  <w:p w:rsidR="007749A1" w:rsidRDefault="0077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35FD8"/>
    <w:rsid w:val="0049373B"/>
    <w:rsid w:val="004D0804"/>
    <w:rsid w:val="005A448B"/>
    <w:rsid w:val="005F14DC"/>
    <w:rsid w:val="00605EF2"/>
    <w:rsid w:val="00673FDF"/>
    <w:rsid w:val="007436F4"/>
    <w:rsid w:val="007749A1"/>
    <w:rsid w:val="00776B41"/>
    <w:rsid w:val="00A0008D"/>
    <w:rsid w:val="00A65F5D"/>
    <w:rsid w:val="00A86BB5"/>
    <w:rsid w:val="00C552AD"/>
    <w:rsid w:val="00C73477"/>
    <w:rsid w:val="00CE6665"/>
    <w:rsid w:val="00D04E73"/>
    <w:rsid w:val="00D33CEF"/>
    <w:rsid w:val="00D36653"/>
    <w:rsid w:val="00D600BE"/>
    <w:rsid w:val="00E24C50"/>
    <w:rsid w:val="00E878F0"/>
    <w:rsid w:val="00F23932"/>
    <w:rsid w:val="00F33CF4"/>
    <w:rsid w:val="00F37A5C"/>
    <w:rsid w:val="00F6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33A"/>
  <w15:docId w15:val="{DAAB73D4-2356-4C42-A030-86BDE5E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101-F62A-4CA6-9474-762A93C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4</cp:revision>
  <dcterms:created xsi:type="dcterms:W3CDTF">2019-09-26T08:28:00Z</dcterms:created>
  <dcterms:modified xsi:type="dcterms:W3CDTF">2019-09-26T10:17:00Z</dcterms:modified>
</cp:coreProperties>
</file>